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98464" w14:textId="159B930F" w:rsidR="00436278" w:rsidRPr="00CA05A7" w:rsidRDefault="00436278" w:rsidP="00FF7FAA">
      <w:pPr>
        <w:pStyle w:val="NoSpacing"/>
        <w:jc w:val="center"/>
        <w:rPr>
          <w:b/>
          <w:bCs/>
          <w:sz w:val="28"/>
          <w:szCs w:val="28"/>
        </w:rPr>
      </w:pPr>
      <w:r w:rsidRPr="00CA05A7">
        <w:rPr>
          <w:b/>
          <w:bCs/>
          <w:sz w:val="28"/>
          <w:szCs w:val="28"/>
        </w:rPr>
        <w:t xml:space="preserve">Job </w:t>
      </w:r>
      <w:r w:rsidR="00FD714C" w:rsidRPr="00CA05A7">
        <w:rPr>
          <w:b/>
          <w:bCs/>
          <w:sz w:val="28"/>
          <w:szCs w:val="28"/>
        </w:rPr>
        <w:t>Opening</w:t>
      </w:r>
    </w:p>
    <w:p w14:paraId="69092F9A" w14:textId="1CDC6135" w:rsidR="00FF7FAA" w:rsidRPr="00CA05A7" w:rsidRDefault="00FD714C" w:rsidP="00FF7FAA">
      <w:pPr>
        <w:pStyle w:val="NoSpacing"/>
        <w:jc w:val="center"/>
        <w:rPr>
          <w:b/>
          <w:bCs/>
          <w:sz w:val="28"/>
          <w:szCs w:val="28"/>
        </w:rPr>
      </w:pPr>
      <w:r w:rsidRPr="00CA05A7">
        <w:rPr>
          <w:b/>
          <w:bCs/>
          <w:sz w:val="28"/>
          <w:szCs w:val="28"/>
        </w:rPr>
        <w:t>Sabine County Director of Tourism</w:t>
      </w:r>
    </w:p>
    <w:p w14:paraId="1BDA1BFD" w14:textId="1FA515E7" w:rsidR="00FF7FAA" w:rsidRPr="00CA05A7" w:rsidRDefault="00FF7FAA" w:rsidP="00FF7FAA">
      <w:pPr>
        <w:pStyle w:val="NoSpacing"/>
        <w:jc w:val="center"/>
        <w:rPr>
          <w:b/>
          <w:bCs/>
          <w:sz w:val="32"/>
          <w:szCs w:val="32"/>
        </w:rPr>
      </w:pPr>
      <w:r w:rsidRPr="00CA05A7">
        <w:rPr>
          <w:b/>
          <w:bCs/>
          <w:sz w:val="28"/>
          <w:szCs w:val="28"/>
        </w:rPr>
        <w:t>Hemphill, Texas</w:t>
      </w:r>
    </w:p>
    <w:p w14:paraId="65B2FB63" w14:textId="77777777" w:rsidR="00FF7FAA" w:rsidRPr="00FF7FAA" w:rsidRDefault="00FF7FAA" w:rsidP="00FF7FAA">
      <w:pPr>
        <w:pStyle w:val="NoSpacing"/>
        <w:jc w:val="center"/>
        <w:rPr>
          <w:b/>
          <w:bCs/>
        </w:rPr>
      </w:pPr>
    </w:p>
    <w:p w14:paraId="5A145182" w14:textId="733E6BC6" w:rsidR="00A95675" w:rsidRPr="00A95675" w:rsidRDefault="0069580F" w:rsidP="00A95675">
      <w:r>
        <w:t>T</w:t>
      </w:r>
      <w:r w:rsidR="009404BD">
        <w:t xml:space="preserve">he </w:t>
      </w:r>
      <w:r>
        <w:t xml:space="preserve">Sabine County </w:t>
      </w:r>
      <w:r w:rsidR="009404BD">
        <w:t xml:space="preserve">Director of Tourism </w:t>
      </w:r>
      <w:r w:rsidR="00A95675" w:rsidRPr="00A95675">
        <w:t xml:space="preserve">involves leading tourism development and marketing efforts for </w:t>
      </w:r>
      <w:r w:rsidR="00B20CED">
        <w:t>Sabine County</w:t>
      </w:r>
      <w:r w:rsidR="008E4205">
        <w:t>, Texas</w:t>
      </w:r>
      <w:r w:rsidR="00A95675" w:rsidRPr="00A95675">
        <w:t>, which includes managing budgets, developing marketing strategies, and building partnerships with local</w:t>
      </w:r>
      <w:r w:rsidR="005C0C85">
        <w:t>, state,</w:t>
      </w:r>
      <w:r w:rsidR="00A95675" w:rsidRPr="00A95675">
        <w:t xml:space="preserve"> and national stakeholders. The role requires strong leadership, strategic planning, and excellent </w:t>
      </w:r>
      <w:r w:rsidR="00E92E45">
        <w:t xml:space="preserve">marketing and </w:t>
      </w:r>
      <w:r w:rsidR="00A95675" w:rsidRPr="00A95675">
        <w:t xml:space="preserve">communication skills to promote </w:t>
      </w:r>
      <w:r w:rsidR="00E92E45">
        <w:t xml:space="preserve">Sabine County </w:t>
      </w:r>
      <w:r w:rsidR="001711AC">
        <w:t xml:space="preserve">as </w:t>
      </w:r>
      <w:r w:rsidR="00A95675" w:rsidRPr="00A95675">
        <w:t>destination and boost its economic impact through tourism.  </w:t>
      </w:r>
    </w:p>
    <w:p w14:paraId="5887BC85" w14:textId="3DC8D7EF" w:rsidR="00A95675" w:rsidRPr="00CA05A7" w:rsidRDefault="00A95675" w:rsidP="00A95675">
      <w:pPr>
        <w:rPr>
          <w:b/>
          <w:bCs/>
          <w:sz w:val="28"/>
          <w:szCs w:val="28"/>
        </w:rPr>
      </w:pPr>
      <w:r w:rsidRPr="00CA05A7">
        <w:rPr>
          <w:b/>
          <w:bCs/>
          <w:sz w:val="28"/>
          <w:szCs w:val="28"/>
        </w:rPr>
        <w:t xml:space="preserve">Key </w:t>
      </w:r>
      <w:r w:rsidR="003B5784" w:rsidRPr="00CA05A7">
        <w:rPr>
          <w:b/>
          <w:bCs/>
          <w:sz w:val="28"/>
          <w:szCs w:val="28"/>
        </w:rPr>
        <w:t>R</w:t>
      </w:r>
      <w:r w:rsidRPr="00CA05A7">
        <w:rPr>
          <w:b/>
          <w:bCs/>
          <w:sz w:val="28"/>
          <w:szCs w:val="28"/>
        </w:rPr>
        <w:t>esponsibilities</w:t>
      </w:r>
    </w:p>
    <w:p w14:paraId="226B6F26" w14:textId="278FBB0F" w:rsidR="009D33B6" w:rsidRDefault="00916DEC" w:rsidP="009D33B6">
      <w:pPr>
        <w:pStyle w:val="NoSpacing"/>
      </w:pPr>
      <w:r w:rsidRPr="00916DEC">
        <w:rPr>
          <w:b/>
          <w:bCs/>
        </w:rPr>
        <w:t>Strategic Planning and Market</w:t>
      </w:r>
      <w:r>
        <w:rPr>
          <w:b/>
          <w:bCs/>
        </w:rPr>
        <w:t>i</w:t>
      </w:r>
      <w:r w:rsidRPr="00916DEC">
        <w:rPr>
          <w:b/>
          <w:bCs/>
        </w:rPr>
        <w:t>ng</w:t>
      </w:r>
      <w:r>
        <w:t xml:space="preserve"> </w:t>
      </w:r>
    </w:p>
    <w:p w14:paraId="54BAAF76" w14:textId="77777777" w:rsidR="00C147C6" w:rsidRDefault="00A95675" w:rsidP="009D33B6">
      <w:pPr>
        <w:pStyle w:val="NoSpacing"/>
        <w:numPr>
          <w:ilvl w:val="0"/>
          <w:numId w:val="3"/>
        </w:numPr>
      </w:pPr>
      <w:r w:rsidRPr="00A95675">
        <w:t xml:space="preserve">Develop and implement annual and long-term marketing and strategic plans to promote </w:t>
      </w:r>
      <w:r w:rsidR="00955847">
        <w:t>Sabine County as a</w:t>
      </w:r>
      <w:r w:rsidR="00431E8D">
        <w:t xml:space="preserve"> </w:t>
      </w:r>
      <w:r w:rsidRPr="00A95675">
        <w:t>destination. </w:t>
      </w:r>
    </w:p>
    <w:p w14:paraId="7E605444" w14:textId="4C041C33" w:rsidR="00A95675" w:rsidRDefault="00195BC8" w:rsidP="009D33B6">
      <w:pPr>
        <w:pStyle w:val="NoSpacing"/>
        <w:numPr>
          <w:ilvl w:val="0"/>
          <w:numId w:val="3"/>
        </w:numPr>
      </w:pPr>
      <w:r>
        <w:t>Manage</w:t>
      </w:r>
      <w:r w:rsidR="00A95675" w:rsidRPr="00A95675">
        <w:t xml:space="preserve"> digital marketing efforts, </w:t>
      </w:r>
      <w:r w:rsidR="00D05EEE">
        <w:t xml:space="preserve">website, </w:t>
      </w:r>
      <w:r w:rsidR="00A95675" w:rsidRPr="00A95675">
        <w:t>social media, and creat</w:t>
      </w:r>
      <w:r>
        <w:t>e</w:t>
      </w:r>
      <w:r w:rsidR="00A95675" w:rsidRPr="00A95675">
        <w:t xml:space="preserve"> content </w:t>
      </w:r>
      <w:r>
        <w:t>for</w:t>
      </w:r>
      <w:r w:rsidR="00A95675" w:rsidRPr="00A95675">
        <w:t xml:space="preserve"> press releases and media kits. </w:t>
      </w:r>
    </w:p>
    <w:p w14:paraId="43AAF412" w14:textId="0BA49AC2" w:rsidR="009934E1" w:rsidRDefault="009934E1" w:rsidP="009D33B6">
      <w:pPr>
        <w:pStyle w:val="NoSpacing"/>
        <w:numPr>
          <w:ilvl w:val="0"/>
          <w:numId w:val="3"/>
        </w:numPr>
      </w:pPr>
      <w:r>
        <w:t xml:space="preserve">Develop a year-round </w:t>
      </w:r>
      <w:r w:rsidR="00DD4C60">
        <w:t xml:space="preserve">tournament and outdoor event </w:t>
      </w:r>
      <w:r w:rsidR="00464C03">
        <w:t>calendar.</w:t>
      </w:r>
    </w:p>
    <w:p w14:paraId="3F5C5CDA" w14:textId="0FCF4AE9" w:rsidR="00464C03" w:rsidRPr="00397549" w:rsidRDefault="00464C03" w:rsidP="009D33B6">
      <w:pPr>
        <w:pStyle w:val="NoSpacing"/>
        <w:numPr>
          <w:ilvl w:val="0"/>
          <w:numId w:val="3"/>
        </w:numPr>
        <w:rPr>
          <w:color w:val="000000" w:themeColor="text1"/>
        </w:rPr>
      </w:pPr>
      <w:r>
        <w:t xml:space="preserve">Create promotional packages </w:t>
      </w:r>
      <w:r w:rsidR="008541DB">
        <w:t>an</w:t>
      </w:r>
      <w:r w:rsidR="0035494C">
        <w:t>d/</w:t>
      </w:r>
      <w:r w:rsidR="008541DB">
        <w:t xml:space="preserve">or guidelines for fishing </w:t>
      </w:r>
      <w:r w:rsidR="0036787C">
        <w:t xml:space="preserve">tournament organizers, outdoor </w:t>
      </w:r>
      <w:r w:rsidR="0036787C" w:rsidRPr="00397549">
        <w:rPr>
          <w:color w:val="000000" w:themeColor="text1"/>
        </w:rPr>
        <w:t xml:space="preserve">clubs, </w:t>
      </w:r>
      <w:r w:rsidR="00AF2CE7" w:rsidRPr="00397549">
        <w:rPr>
          <w:color w:val="000000" w:themeColor="text1"/>
        </w:rPr>
        <w:t>heritage tourism groups</w:t>
      </w:r>
      <w:r w:rsidR="00A31E13" w:rsidRPr="00397549">
        <w:rPr>
          <w:color w:val="000000" w:themeColor="text1"/>
        </w:rPr>
        <w:t>, and businesses</w:t>
      </w:r>
    </w:p>
    <w:p w14:paraId="02AACCF9" w14:textId="28CA2D1B" w:rsidR="00AB1053" w:rsidRDefault="00AB1053" w:rsidP="009D33B6">
      <w:pPr>
        <w:pStyle w:val="NoSpacing"/>
        <w:numPr>
          <w:ilvl w:val="0"/>
          <w:numId w:val="3"/>
        </w:numPr>
      </w:pPr>
      <w:r>
        <w:t>D</w:t>
      </w:r>
      <w:r w:rsidR="003A5802">
        <w:t>esign</w:t>
      </w:r>
      <w:r>
        <w:t xml:space="preserve"> </w:t>
      </w:r>
      <w:r w:rsidR="003A5802">
        <w:t>visual aids</w:t>
      </w:r>
      <w:r>
        <w:t xml:space="preserve"> </w:t>
      </w:r>
      <w:r w:rsidR="004D5E42">
        <w:t xml:space="preserve">that contain </w:t>
      </w:r>
      <w:r w:rsidR="00F70B5C">
        <w:t>places of interest and community amenities</w:t>
      </w:r>
      <w:r w:rsidR="00182109">
        <w:t xml:space="preserve"> and facilities.</w:t>
      </w:r>
    </w:p>
    <w:p w14:paraId="7BE524BA" w14:textId="77777777" w:rsidR="002049D9" w:rsidRPr="00A95675" w:rsidRDefault="002049D9" w:rsidP="002049D9">
      <w:pPr>
        <w:pStyle w:val="NoSpacing"/>
        <w:ind w:left="720"/>
      </w:pPr>
    </w:p>
    <w:p w14:paraId="4D8F9E80" w14:textId="5007E6CB" w:rsidR="00C147C6" w:rsidRDefault="00195BC8" w:rsidP="00C147C6">
      <w:pPr>
        <w:pStyle w:val="NoSpacing"/>
      </w:pPr>
      <w:r w:rsidRPr="0061635A">
        <w:rPr>
          <w:b/>
          <w:bCs/>
        </w:rPr>
        <w:t>Budget Management</w:t>
      </w:r>
      <w:r w:rsidR="0061635A">
        <w:t xml:space="preserve"> </w:t>
      </w:r>
    </w:p>
    <w:p w14:paraId="3A2A0169" w14:textId="6296F5F6" w:rsidR="00F178BD" w:rsidRDefault="00F178BD" w:rsidP="00C147C6">
      <w:pPr>
        <w:pStyle w:val="NoSpacing"/>
        <w:numPr>
          <w:ilvl w:val="0"/>
          <w:numId w:val="4"/>
        </w:numPr>
      </w:pPr>
      <w:r>
        <w:t>Conform</w:t>
      </w:r>
      <w:r w:rsidR="009B4A20">
        <w:t xml:space="preserve"> to Texas Tax Code 352.1015 &amp; 352.</w:t>
      </w:r>
      <w:r w:rsidR="008554A0">
        <w:t>1031 compliance requirements</w:t>
      </w:r>
    </w:p>
    <w:p w14:paraId="2D57C729" w14:textId="2D08802D" w:rsidR="00C147C6" w:rsidRDefault="00D05EEE" w:rsidP="00C147C6">
      <w:pPr>
        <w:pStyle w:val="NoSpacing"/>
        <w:numPr>
          <w:ilvl w:val="0"/>
          <w:numId w:val="4"/>
        </w:numPr>
      </w:pPr>
      <w:r>
        <w:t>Develop and o</w:t>
      </w:r>
      <w:r w:rsidR="00A95675" w:rsidRPr="00A95675">
        <w:t>versee the annual tourism budget</w:t>
      </w:r>
      <w:r>
        <w:t xml:space="preserve"> to be </w:t>
      </w:r>
      <w:r w:rsidR="008C3642">
        <w:t xml:space="preserve">approved by Sabine </w:t>
      </w:r>
      <w:r w:rsidR="002A36EA">
        <w:t>County</w:t>
      </w:r>
      <w:r w:rsidR="008C3642">
        <w:t xml:space="preserve"> Commissioner’s Court</w:t>
      </w:r>
      <w:r w:rsidR="0061635A">
        <w:t xml:space="preserve">. </w:t>
      </w:r>
    </w:p>
    <w:p w14:paraId="2168FC30" w14:textId="77777777" w:rsidR="00C147C6" w:rsidRDefault="0061635A" w:rsidP="00C147C6">
      <w:pPr>
        <w:pStyle w:val="NoSpacing"/>
        <w:numPr>
          <w:ilvl w:val="0"/>
          <w:numId w:val="4"/>
        </w:numPr>
      </w:pPr>
      <w:r>
        <w:t>M</w:t>
      </w:r>
      <w:r w:rsidR="00A95675" w:rsidRPr="00A95675">
        <w:t>ak</w:t>
      </w:r>
      <w:r w:rsidR="00C53D46">
        <w:t>e</w:t>
      </w:r>
      <w:r w:rsidR="00A95675" w:rsidRPr="00A95675">
        <w:t xml:space="preserve"> spending decisions, monitor expenditures, and prepar</w:t>
      </w:r>
      <w:r w:rsidR="00A10044">
        <w:t>e program progress report</w:t>
      </w:r>
      <w:r w:rsidR="00966511">
        <w:t xml:space="preserve">s and </w:t>
      </w:r>
      <w:r w:rsidR="00A95675" w:rsidRPr="00A95675">
        <w:t>financial reports. </w:t>
      </w:r>
    </w:p>
    <w:p w14:paraId="2C1C74BC" w14:textId="77777777" w:rsidR="00C147C6" w:rsidRDefault="006B4F09" w:rsidP="00C147C6">
      <w:pPr>
        <w:pStyle w:val="NoSpacing"/>
        <w:numPr>
          <w:ilvl w:val="0"/>
          <w:numId w:val="4"/>
        </w:numPr>
      </w:pPr>
      <w:r>
        <w:t>S</w:t>
      </w:r>
      <w:r w:rsidR="00A95675" w:rsidRPr="00A95675">
        <w:t>eek grants and sponsorship opportunities</w:t>
      </w:r>
      <w:r w:rsidR="0061635A">
        <w:t>.</w:t>
      </w:r>
      <w:r w:rsidR="00CF6D7F">
        <w:t xml:space="preserve">  </w:t>
      </w:r>
    </w:p>
    <w:p w14:paraId="14CB762C" w14:textId="539F94CE" w:rsidR="00A95675" w:rsidRDefault="00FC2FB7" w:rsidP="00C147C6">
      <w:pPr>
        <w:pStyle w:val="NoSpacing"/>
        <w:numPr>
          <w:ilvl w:val="0"/>
          <w:numId w:val="4"/>
        </w:numPr>
      </w:pPr>
      <w:r>
        <w:t xml:space="preserve">Identify </w:t>
      </w:r>
      <w:r w:rsidR="002C70CB">
        <w:t xml:space="preserve">and contact </w:t>
      </w:r>
      <w:r>
        <w:t>short-term rentals</w:t>
      </w:r>
      <w:r w:rsidR="002C70CB">
        <w:t xml:space="preserve"> to enroll in HOT program.</w:t>
      </w:r>
    </w:p>
    <w:p w14:paraId="7526D555" w14:textId="081FE537" w:rsidR="0052522B" w:rsidRDefault="00E716CE" w:rsidP="00C147C6">
      <w:pPr>
        <w:pStyle w:val="NoSpacing"/>
        <w:numPr>
          <w:ilvl w:val="0"/>
          <w:numId w:val="4"/>
        </w:numPr>
      </w:pPr>
      <w:r>
        <w:t xml:space="preserve">Develop a funding request </w:t>
      </w:r>
      <w:r w:rsidR="00292D93">
        <w:t xml:space="preserve">system that </w:t>
      </w:r>
      <w:r w:rsidR="00935F41">
        <w:t xml:space="preserve">meets </w:t>
      </w:r>
      <w:r w:rsidR="00081498">
        <w:t xml:space="preserve">Texas Tax Code requirements </w:t>
      </w:r>
      <w:r w:rsidR="00324172">
        <w:t xml:space="preserve">and </w:t>
      </w:r>
      <w:r w:rsidR="004F5C39">
        <w:t>provides</w:t>
      </w:r>
      <w:r w:rsidR="00324172">
        <w:t xml:space="preserve"> </w:t>
      </w:r>
      <w:r w:rsidR="0097293E">
        <w:t>reporting on</w:t>
      </w:r>
      <w:r w:rsidR="009607AF">
        <w:t xml:space="preserve"> project marketing</w:t>
      </w:r>
      <w:r w:rsidR="00E96C57">
        <w:t xml:space="preserve">, </w:t>
      </w:r>
      <w:r w:rsidR="0029583A">
        <w:t xml:space="preserve">impact </w:t>
      </w:r>
      <w:r w:rsidR="00B24A11">
        <w:t>metric</w:t>
      </w:r>
      <w:r w:rsidR="0029583A">
        <w:t>s</w:t>
      </w:r>
      <w:r w:rsidR="00E96C57">
        <w:t>, and financ</w:t>
      </w:r>
      <w:r w:rsidR="00DB0D12">
        <w:t>es</w:t>
      </w:r>
    </w:p>
    <w:p w14:paraId="3C187A7A" w14:textId="115560DD" w:rsidR="00C20F8C" w:rsidRDefault="00C20F8C" w:rsidP="00D6552D">
      <w:pPr>
        <w:pStyle w:val="NoSpacing"/>
      </w:pPr>
      <w:r>
        <w:t xml:space="preserve"> </w:t>
      </w:r>
    </w:p>
    <w:p w14:paraId="0ED0E558" w14:textId="03F0D350" w:rsidR="004F5C39" w:rsidRPr="00D6552D" w:rsidRDefault="001E2716" w:rsidP="004F5C39">
      <w:pPr>
        <w:pStyle w:val="NoSpacing"/>
        <w:rPr>
          <w:b/>
          <w:bCs/>
        </w:rPr>
      </w:pPr>
      <w:r w:rsidRPr="00D6552D">
        <w:rPr>
          <w:b/>
          <w:bCs/>
        </w:rPr>
        <w:t xml:space="preserve">Partnership and Stakeholder </w:t>
      </w:r>
      <w:r w:rsidR="004F5C39" w:rsidRPr="00D6552D">
        <w:rPr>
          <w:b/>
          <w:bCs/>
        </w:rPr>
        <w:t>R</w:t>
      </w:r>
      <w:r w:rsidRPr="00D6552D">
        <w:rPr>
          <w:b/>
          <w:bCs/>
        </w:rPr>
        <w:t>elation</w:t>
      </w:r>
      <w:r w:rsidR="004F5C39" w:rsidRPr="00D6552D">
        <w:rPr>
          <w:b/>
          <w:bCs/>
        </w:rPr>
        <w:t>s</w:t>
      </w:r>
    </w:p>
    <w:p w14:paraId="58E46B91" w14:textId="52A67EBE" w:rsidR="00A95675" w:rsidRDefault="00A95675" w:rsidP="004F5C39">
      <w:pPr>
        <w:pStyle w:val="NoSpacing"/>
        <w:numPr>
          <w:ilvl w:val="0"/>
          <w:numId w:val="6"/>
        </w:numPr>
      </w:pPr>
      <w:r w:rsidRPr="00A95675">
        <w:t>Build and maintain relationships with local</w:t>
      </w:r>
      <w:r w:rsidR="00FD2B0A">
        <w:t>, state</w:t>
      </w:r>
      <w:r w:rsidRPr="00A95675">
        <w:t xml:space="preserve"> and national governments, businesses, community leaders, and other tourism partners. </w:t>
      </w:r>
    </w:p>
    <w:p w14:paraId="354381CC" w14:textId="6AE2D40C" w:rsidR="00A31E13" w:rsidRPr="00397549" w:rsidRDefault="00A31E13" w:rsidP="004F5C39">
      <w:pPr>
        <w:pStyle w:val="NoSpacing"/>
        <w:numPr>
          <w:ilvl w:val="0"/>
          <w:numId w:val="6"/>
        </w:numPr>
        <w:rPr>
          <w:color w:val="000000" w:themeColor="text1"/>
        </w:rPr>
      </w:pPr>
      <w:r w:rsidRPr="00397549">
        <w:rPr>
          <w:color w:val="000000" w:themeColor="text1"/>
        </w:rPr>
        <w:t xml:space="preserve">Create a network of Tourism Departments/Directors across state for assistance and alignment </w:t>
      </w:r>
      <w:proofErr w:type="gramStart"/>
      <w:r w:rsidRPr="00397549">
        <w:rPr>
          <w:color w:val="000000" w:themeColor="text1"/>
        </w:rPr>
        <w:t>where</w:t>
      </w:r>
      <w:proofErr w:type="gramEnd"/>
      <w:r w:rsidRPr="00397549">
        <w:rPr>
          <w:color w:val="000000" w:themeColor="text1"/>
        </w:rPr>
        <w:t xml:space="preserve"> beneficial</w:t>
      </w:r>
    </w:p>
    <w:p w14:paraId="2696C15F" w14:textId="1E7A3AC3" w:rsidR="004F5C39" w:rsidRDefault="00C821BF" w:rsidP="004F5C39">
      <w:pPr>
        <w:pStyle w:val="NoSpacing"/>
        <w:numPr>
          <w:ilvl w:val="0"/>
          <w:numId w:val="6"/>
        </w:numPr>
      </w:pPr>
      <w:r w:rsidRPr="00397549">
        <w:rPr>
          <w:color w:val="000000" w:themeColor="text1"/>
        </w:rPr>
        <w:t xml:space="preserve">Partner with </w:t>
      </w:r>
      <w:r w:rsidR="00385DE8" w:rsidRPr="00397549">
        <w:rPr>
          <w:color w:val="000000" w:themeColor="text1"/>
        </w:rPr>
        <w:t xml:space="preserve">Sabine River Authority </w:t>
      </w:r>
      <w:r w:rsidR="00385DE8">
        <w:t>to fully utilize tournament ready facilities</w:t>
      </w:r>
    </w:p>
    <w:p w14:paraId="1F4B4178" w14:textId="0993C152" w:rsidR="00530CF9" w:rsidRDefault="00530CF9" w:rsidP="004F5C39">
      <w:pPr>
        <w:pStyle w:val="NoSpacing"/>
        <w:numPr>
          <w:ilvl w:val="0"/>
          <w:numId w:val="6"/>
        </w:numPr>
      </w:pPr>
      <w:r>
        <w:t xml:space="preserve">Stay in contact with </w:t>
      </w:r>
      <w:r w:rsidR="00EB105A">
        <w:t xml:space="preserve">fishing tournament organizers, tour operators, </w:t>
      </w:r>
      <w:r w:rsidR="00845F03">
        <w:t>heritage</w:t>
      </w:r>
      <w:r w:rsidR="00953BF6">
        <w:t xml:space="preserve"> tourism</w:t>
      </w:r>
      <w:r w:rsidR="003A5802">
        <w:t>,</w:t>
      </w:r>
      <w:r w:rsidR="00953BF6">
        <w:t xml:space="preserve"> </w:t>
      </w:r>
      <w:r w:rsidR="003A5802">
        <w:t xml:space="preserve">local </w:t>
      </w:r>
      <w:r w:rsidR="004076A8">
        <w:t>organizations</w:t>
      </w:r>
      <w:r w:rsidR="00953BF6">
        <w:t>, and outdoor clubs</w:t>
      </w:r>
      <w:r w:rsidR="004076A8">
        <w:t>.</w:t>
      </w:r>
      <w:r w:rsidR="00845F03">
        <w:t xml:space="preserve"> </w:t>
      </w:r>
    </w:p>
    <w:p w14:paraId="41E2588C" w14:textId="2591D386" w:rsidR="0052295B" w:rsidRDefault="0052295B" w:rsidP="004F5C39">
      <w:pPr>
        <w:pStyle w:val="NoSpacing"/>
        <w:numPr>
          <w:ilvl w:val="0"/>
          <w:numId w:val="6"/>
        </w:numPr>
      </w:pPr>
      <w:r>
        <w:t>Lever</w:t>
      </w:r>
      <w:r w:rsidR="00C80650">
        <w:t xml:space="preserve">age marketing assets of </w:t>
      </w:r>
      <w:r w:rsidR="00A93220">
        <w:t>communities within Sabine County</w:t>
      </w:r>
    </w:p>
    <w:p w14:paraId="5F87BB7B" w14:textId="13ED4E4D" w:rsidR="00A95675" w:rsidRPr="00CA05A7" w:rsidRDefault="00A95675" w:rsidP="0052295B">
      <w:pPr>
        <w:pStyle w:val="NoSpacing"/>
        <w:ind w:left="720"/>
        <w:rPr>
          <w:sz w:val="28"/>
          <w:szCs w:val="28"/>
        </w:rPr>
      </w:pPr>
    </w:p>
    <w:p w14:paraId="380DA916" w14:textId="77777777" w:rsidR="00397549" w:rsidRDefault="00397549" w:rsidP="00A95675">
      <w:pPr>
        <w:rPr>
          <w:b/>
          <w:bCs/>
          <w:sz w:val="28"/>
          <w:szCs w:val="28"/>
        </w:rPr>
      </w:pPr>
    </w:p>
    <w:p w14:paraId="04C1E229" w14:textId="77777777" w:rsidR="00397549" w:rsidRDefault="00397549" w:rsidP="00A95675">
      <w:pPr>
        <w:rPr>
          <w:b/>
          <w:bCs/>
          <w:sz w:val="28"/>
          <w:szCs w:val="28"/>
        </w:rPr>
      </w:pPr>
    </w:p>
    <w:p w14:paraId="6E0C40FB" w14:textId="7F1C8908" w:rsidR="00A95675" w:rsidRPr="00CA05A7" w:rsidRDefault="00A95675" w:rsidP="00A95675">
      <w:pPr>
        <w:rPr>
          <w:b/>
          <w:bCs/>
          <w:sz w:val="28"/>
          <w:szCs w:val="28"/>
        </w:rPr>
      </w:pPr>
      <w:r w:rsidRPr="00CA05A7">
        <w:rPr>
          <w:b/>
          <w:bCs/>
          <w:sz w:val="28"/>
          <w:szCs w:val="28"/>
        </w:rPr>
        <w:lastRenderedPageBreak/>
        <w:t xml:space="preserve">Required </w:t>
      </w:r>
      <w:r w:rsidR="003B5784" w:rsidRPr="00CA05A7">
        <w:rPr>
          <w:b/>
          <w:bCs/>
          <w:sz w:val="28"/>
          <w:szCs w:val="28"/>
        </w:rPr>
        <w:t>S</w:t>
      </w:r>
      <w:r w:rsidRPr="00CA05A7">
        <w:rPr>
          <w:b/>
          <w:bCs/>
          <w:sz w:val="28"/>
          <w:szCs w:val="28"/>
        </w:rPr>
        <w:t xml:space="preserve">kills and </w:t>
      </w:r>
      <w:r w:rsidR="003B5784" w:rsidRPr="00CA05A7">
        <w:rPr>
          <w:b/>
          <w:bCs/>
          <w:sz w:val="28"/>
          <w:szCs w:val="28"/>
        </w:rPr>
        <w:t>Q</w:t>
      </w:r>
      <w:r w:rsidRPr="00CA05A7">
        <w:rPr>
          <w:b/>
          <w:bCs/>
          <w:sz w:val="28"/>
          <w:szCs w:val="28"/>
        </w:rPr>
        <w:t>ualifications</w:t>
      </w:r>
    </w:p>
    <w:p w14:paraId="339F3C1E" w14:textId="5A2DEA5D" w:rsidR="002D19A6" w:rsidRDefault="00A86309" w:rsidP="003E26FF">
      <w:pPr>
        <w:pStyle w:val="NoSpacing"/>
      </w:pPr>
      <w:r w:rsidRPr="00651ADF">
        <w:rPr>
          <w:b/>
          <w:bCs/>
        </w:rPr>
        <w:t>E</w:t>
      </w:r>
      <w:r w:rsidR="00651ADF" w:rsidRPr="00651ADF">
        <w:rPr>
          <w:b/>
          <w:bCs/>
        </w:rPr>
        <w:t>ducation</w:t>
      </w:r>
      <w:r w:rsidR="00651ADF">
        <w:t xml:space="preserve">  </w:t>
      </w:r>
    </w:p>
    <w:p w14:paraId="0E7CD456" w14:textId="77777777" w:rsidR="002D19A6" w:rsidRDefault="00A95675" w:rsidP="004E360D">
      <w:pPr>
        <w:pStyle w:val="NoSpacing"/>
        <w:numPr>
          <w:ilvl w:val="0"/>
          <w:numId w:val="8"/>
        </w:numPr>
      </w:pPr>
      <w:r w:rsidRPr="00A95675">
        <w:t>Bachelor's degree in tourism management, hospitality, business, or a related field</w:t>
      </w:r>
      <w:r w:rsidR="00450B9A">
        <w:t xml:space="preserve"> or</w:t>
      </w:r>
    </w:p>
    <w:p w14:paraId="2CADB707" w14:textId="77777777" w:rsidR="006115AF" w:rsidRPr="006115AF" w:rsidRDefault="002D19A6" w:rsidP="00185FDA">
      <w:pPr>
        <w:pStyle w:val="NoSpacing"/>
        <w:numPr>
          <w:ilvl w:val="0"/>
          <w:numId w:val="7"/>
        </w:numPr>
        <w:rPr>
          <w:b/>
          <w:bCs/>
        </w:rPr>
      </w:pPr>
      <w:r>
        <w:t>P</w:t>
      </w:r>
      <w:r w:rsidR="00F808EB">
        <w:t xml:space="preserve">revious </w:t>
      </w:r>
      <w:r w:rsidR="009326EA">
        <w:t>positions</w:t>
      </w:r>
      <w:r w:rsidR="00450B9A">
        <w:t xml:space="preserve"> </w:t>
      </w:r>
      <w:r w:rsidR="00F808EB">
        <w:t xml:space="preserve">in </w:t>
      </w:r>
      <w:r w:rsidR="00A05F07">
        <w:t xml:space="preserve">the </w:t>
      </w:r>
      <w:r w:rsidR="009326EA">
        <w:t xml:space="preserve">marketing or </w:t>
      </w:r>
      <w:r w:rsidR="00F808EB">
        <w:t>tourism</w:t>
      </w:r>
      <w:r w:rsidR="00A05F07">
        <w:t xml:space="preserve"> </w:t>
      </w:r>
      <w:r w:rsidR="00185FDA">
        <w:t>industry</w:t>
      </w:r>
      <w:r w:rsidR="009326EA">
        <w:t>.</w:t>
      </w:r>
    </w:p>
    <w:p w14:paraId="60CCE200" w14:textId="0F1ED3BD" w:rsidR="00185FDA" w:rsidRPr="00692B68" w:rsidRDefault="00185FDA" w:rsidP="006115AF">
      <w:pPr>
        <w:pStyle w:val="NoSpacing"/>
        <w:ind w:left="720"/>
        <w:rPr>
          <w:b/>
          <w:bCs/>
        </w:rPr>
      </w:pPr>
      <w:r w:rsidRPr="00692B68">
        <w:rPr>
          <w:b/>
          <w:bCs/>
        </w:rPr>
        <w:t xml:space="preserve"> </w:t>
      </w:r>
    </w:p>
    <w:p w14:paraId="29F55FF1" w14:textId="10C0B5F0" w:rsidR="00692B68" w:rsidRDefault="00A95675" w:rsidP="00692B68">
      <w:pPr>
        <w:pStyle w:val="NoSpacing"/>
      </w:pPr>
      <w:r w:rsidRPr="00692B68">
        <w:rPr>
          <w:b/>
          <w:bCs/>
        </w:rPr>
        <w:t>Experience</w:t>
      </w:r>
      <w:r w:rsidRPr="00A95675">
        <w:t xml:space="preserve"> </w:t>
      </w:r>
    </w:p>
    <w:p w14:paraId="2F9ADF2B" w14:textId="29370981" w:rsidR="00A31E13" w:rsidRPr="00A31E13" w:rsidRDefault="00A31E13" w:rsidP="00397549">
      <w:pPr>
        <w:pStyle w:val="NoSpacing"/>
        <w:rPr>
          <w:color w:val="EE0000"/>
        </w:rPr>
      </w:pPr>
    </w:p>
    <w:p w14:paraId="6933AF49" w14:textId="1AEDCB3F" w:rsidR="007710AD" w:rsidRDefault="00216847" w:rsidP="00216847">
      <w:pPr>
        <w:pStyle w:val="NoSpacing"/>
        <w:numPr>
          <w:ilvl w:val="0"/>
          <w:numId w:val="7"/>
        </w:numPr>
      </w:pPr>
      <w:r>
        <w:t>T</w:t>
      </w:r>
      <w:r w:rsidR="00A95675" w:rsidRPr="00A95675">
        <w:t>ourism</w:t>
      </w:r>
      <w:r>
        <w:t xml:space="preserve"> promotion</w:t>
      </w:r>
    </w:p>
    <w:p w14:paraId="02C336FD" w14:textId="77777777" w:rsidR="00074CF7" w:rsidRDefault="007710AD" w:rsidP="00216847">
      <w:pPr>
        <w:pStyle w:val="NoSpacing"/>
        <w:numPr>
          <w:ilvl w:val="0"/>
          <w:numId w:val="7"/>
        </w:numPr>
      </w:pPr>
      <w:r>
        <w:t xml:space="preserve">Destination </w:t>
      </w:r>
      <w:r w:rsidR="00A95675" w:rsidRPr="00A95675">
        <w:t>marketing</w:t>
      </w:r>
    </w:p>
    <w:p w14:paraId="7C83B1FC" w14:textId="172F0947" w:rsidR="00A95675" w:rsidRDefault="00074CF7" w:rsidP="00216847">
      <w:pPr>
        <w:pStyle w:val="NoSpacing"/>
        <w:numPr>
          <w:ilvl w:val="0"/>
          <w:numId w:val="7"/>
        </w:numPr>
      </w:pPr>
      <w:r>
        <w:t>A</w:t>
      </w:r>
      <w:r w:rsidR="00A95675" w:rsidRPr="00A95675">
        <w:t>dvertising campaign</w:t>
      </w:r>
      <w:r w:rsidR="00220DDA">
        <w:t>s</w:t>
      </w:r>
    </w:p>
    <w:p w14:paraId="0F9E62C4" w14:textId="7EE44531" w:rsidR="00F876C6" w:rsidRPr="00F876C6" w:rsidRDefault="00220DDA" w:rsidP="00F876C6">
      <w:pPr>
        <w:pStyle w:val="NoSpacing"/>
        <w:numPr>
          <w:ilvl w:val="0"/>
          <w:numId w:val="7"/>
        </w:numPr>
        <w:rPr>
          <w:b/>
          <w:bCs/>
        </w:rPr>
      </w:pPr>
      <w:r>
        <w:t>Social media</w:t>
      </w:r>
    </w:p>
    <w:p w14:paraId="2286C712" w14:textId="77777777" w:rsidR="00F876C6" w:rsidRPr="00185FDA" w:rsidRDefault="00F876C6" w:rsidP="00F876C6">
      <w:pPr>
        <w:pStyle w:val="NoSpacing"/>
        <w:ind w:left="720"/>
        <w:rPr>
          <w:b/>
          <w:bCs/>
        </w:rPr>
      </w:pPr>
    </w:p>
    <w:p w14:paraId="0D1AB2C7" w14:textId="720468BE" w:rsidR="006115AF" w:rsidRDefault="00220DDA" w:rsidP="006115AF">
      <w:pPr>
        <w:pStyle w:val="NoSpacing"/>
        <w:rPr>
          <w:b/>
          <w:bCs/>
        </w:rPr>
      </w:pPr>
      <w:r w:rsidRPr="00185FDA">
        <w:rPr>
          <w:b/>
          <w:bCs/>
        </w:rPr>
        <w:t>Leadership</w:t>
      </w:r>
    </w:p>
    <w:p w14:paraId="294C67AA" w14:textId="5BFCD23F" w:rsidR="00A95675" w:rsidRDefault="00A95675" w:rsidP="006115AF">
      <w:pPr>
        <w:pStyle w:val="NoSpacing"/>
        <w:numPr>
          <w:ilvl w:val="0"/>
          <w:numId w:val="9"/>
        </w:numPr>
      </w:pPr>
      <w:r w:rsidRPr="00A95675">
        <w:t>Demonstrated ability to lead projects and teams, set goals, and make independent decisions. </w:t>
      </w:r>
    </w:p>
    <w:p w14:paraId="18B755EB" w14:textId="05AABF74" w:rsidR="00396EE0" w:rsidRPr="00A95675" w:rsidRDefault="00B57CDA" w:rsidP="006115AF">
      <w:pPr>
        <w:pStyle w:val="NoSpacing"/>
        <w:numPr>
          <w:ilvl w:val="0"/>
          <w:numId w:val="9"/>
        </w:numPr>
      </w:pPr>
      <w:r>
        <w:t xml:space="preserve">Professional that is personable, </w:t>
      </w:r>
      <w:r w:rsidR="006453E0">
        <w:t xml:space="preserve">creative, </w:t>
      </w:r>
      <w:r w:rsidR="0028498A">
        <w:t>accountable</w:t>
      </w:r>
      <w:r w:rsidR="00E774BC">
        <w:t>, and collaborative</w:t>
      </w:r>
    </w:p>
    <w:p w14:paraId="12878826" w14:textId="77777777" w:rsidR="0099727D" w:rsidRDefault="0099727D" w:rsidP="0099727D">
      <w:pPr>
        <w:pStyle w:val="NoSpacing"/>
        <w:rPr>
          <w:b/>
          <w:bCs/>
        </w:rPr>
      </w:pPr>
    </w:p>
    <w:p w14:paraId="79A2E9B8" w14:textId="64D9CC82" w:rsidR="003374E4" w:rsidRPr="0099727D" w:rsidRDefault="006115AF" w:rsidP="0099727D">
      <w:pPr>
        <w:pStyle w:val="NoSpacing"/>
        <w:rPr>
          <w:b/>
          <w:bCs/>
        </w:rPr>
      </w:pPr>
      <w:r w:rsidRPr="0099727D">
        <w:rPr>
          <w:b/>
          <w:bCs/>
        </w:rPr>
        <w:t>Communication</w:t>
      </w:r>
    </w:p>
    <w:p w14:paraId="2F94FF61" w14:textId="77777777" w:rsidR="00CA373B" w:rsidRDefault="00A95675" w:rsidP="0099727D">
      <w:pPr>
        <w:pStyle w:val="NoSpacing"/>
        <w:numPr>
          <w:ilvl w:val="0"/>
          <w:numId w:val="2"/>
        </w:numPr>
      </w:pPr>
      <w:r w:rsidRPr="00A95675">
        <w:t>Excellent verbal and written communication</w:t>
      </w:r>
    </w:p>
    <w:p w14:paraId="5A325EDF" w14:textId="155C411E" w:rsidR="0031449C" w:rsidRPr="00396EE0" w:rsidRDefault="00CA373B" w:rsidP="0031449C">
      <w:pPr>
        <w:pStyle w:val="NoSpacing"/>
        <w:numPr>
          <w:ilvl w:val="0"/>
          <w:numId w:val="2"/>
        </w:numPr>
        <w:rPr>
          <w:b/>
          <w:bCs/>
        </w:rPr>
      </w:pPr>
      <w:r>
        <w:t>P</w:t>
      </w:r>
      <w:r w:rsidR="00A95675" w:rsidRPr="00A95675">
        <w:t>ublic speaking, and interpersonal skills </w:t>
      </w:r>
    </w:p>
    <w:p w14:paraId="12320CE7" w14:textId="61B794FE" w:rsidR="00396EE0" w:rsidRPr="00965215" w:rsidRDefault="009B79DA" w:rsidP="00040A95">
      <w:pPr>
        <w:pStyle w:val="NoSpacing"/>
        <w:ind w:left="720"/>
        <w:rPr>
          <w:b/>
          <w:bCs/>
        </w:rPr>
      </w:pPr>
      <w:r>
        <w:rPr>
          <w:b/>
          <w:bCs/>
        </w:rPr>
        <w:t xml:space="preserve"> </w:t>
      </w:r>
    </w:p>
    <w:p w14:paraId="03D07D62" w14:textId="5AFE3CED" w:rsidR="00056794" w:rsidRPr="00965215" w:rsidRDefault="00056794" w:rsidP="00056794">
      <w:pPr>
        <w:pStyle w:val="NoSpacing"/>
        <w:rPr>
          <w:b/>
          <w:bCs/>
        </w:rPr>
      </w:pPr>
      <w:r w:rsidRPr="00965215">
        <w:rPr>
          <w:b/>
          <w:bCs/>
        </w:rPr>
        <w:t>Technical Skills</w:t>
      </w:r>
    </w:p>
    <w:p w14:paraId="768D189B" w14:textId="77777777" w:rsidR="00C328AE" w:rsidRDefault="00A95675" w:rsidP="00C328AE">
      <w:pPr>
        <w:pStyle w:val="NoSpacing"/>
        <w:numPr>
          <w:ilvl w:val="0"/>
          <w:numId w:val="12"/>
        </w:numPr>
      </w:pPr>
      <w:r w:rsidRPr="00A95675">
        <w:t xml:space="preserve">Proficiency in Microsoft Office Suite </w:t>
      </w:r>
    </w:p>
    <w:p w14:paraId="29112205" w14:textId="77777777" w:rsidR="00C328AE" w:rsidRDefault="00C328AE" w:rsidP="00C328AE">
      <w:pPr>
        <w:pStyle w:val="NoSpacing"/>
        <w:numPr>
          <w:ilvl w:val="0"/>
          <w:numId w:val="12"/>
        </w:numPr>
      </w:pPr>
      <w:r>
        <w:t xml:space="preserve">Experience with </w:t>
      </w:r>
      <w:r w:rsidR="00A95675" w:rsidRPr="00A95675">
        <w:t>social media and digital marketing tools</w:t>
      </w:r>
      <w:r>
        <w:t>.</w:t>
      </w:r>
    </w:p>
    <w:p w14:paraId="2596BD08" w14:textId="2525B9E9" w:rsidR="001F7F0A" w:rsidRDefault="00A95675" w:rsidP="00C328AE">
      <w:pPr>
        <w:pStyle w:val="NoSpacing"/>
        <w:numPr>
          <w:ilvl w:val="0"/>
          <w:numId w:val="12"/>
        </w:numPr>
      </w:pPr>
      <w:r w:rsidRPr="00A95675">
        <w:t>Experience with graphic design software or other related programs</w:t>
      </w:r>
      <w:r w:rsidR="001F7F0A">
        <w:t>.</w:t>
      </w:r>
    </w:p>
    <w:p w14:paraId="2B60249F" w14:textId="1566D8C5" w:rsidR="000067E0" w:rsidRDefault="00135C1D" w:rsidP="00AB1053">
      <w:pPr>
        <w:pStyle w:val="NoSpacing"/>
        <w:ind w:left="720"/>
      </w:pPr>
      <w:r>
        <w:t xml:space="preserve"> </w:t>
      </w:r>
    </w:p>
    <w:p w14:paraId="0479DFD7" w14:textId="77777777" w:rsidR="004F74CB" w:rsidRPr="00A36192" w:rsidRDefault="004F74CB" w:rsidP="004F74CB">
      <w:pPr>
        <w:pStyle w:val="NoSpacing"/>
        <w:rPr>
          <w:b/>
          <w:bCs/>
        </w:rPr>
      </w:pPr>
      <w:r w:rsidRPr="00A36192">
        <w:rPr>
          <w:b/>
          <w:bCs/>
        </w:rPr>
        <w:t>Other</w:t>
      </w:r>
    </w:p>
    <w:p w14:paraId="5268E23A" w14:textId="162EA8B8" w:rsidR="00A36192" w:rsidRDefault="00A95675" w:rsidP="00A36192">
      <w:pPr>
        <w:pStyle w:val="NoSpacing"/>
        <w:numPr>
          <w:ilvl w:val="0"/>
          <w:numId w:val="11"/>
        </w:numPr>
      </w:pPr>
      <w:r w:rsidRPr="00A95675">
        <w:t>Flexibility to work evenings, weekends, and holidays</w:t>
      </w:r>
    </w:p>
    <w:p w14:paraId="1062753F" w14:textId="79D25C5F" w:rsidR="00AA7490" w:rsidRDefault="00A36192" w:rsidP="00E86F26">
      <w:pPr>
        <w:pStyle w:val="NoSpacing"/>
        <w:numPr>
          <w:ilvl w:val="0"/>
          <w:numId w:val="11"/>
        </w:numPr>
      </w:pPr>
      <w:r>
        <w:t>V</w:t>
      </w:r>
      <w:r w:rsidR="00A95675" w:rsidRPr="00A95675">
        <w:t xml:space="preserve">alid </w:t>
      </w:r>
      <w:r w:rsidR="00D704D6">
        <w:t>Texas driver’s</w:t>
      </w:r>
      <w:r w:rsidR="00A95675" w:rsidRPr="00A95675">
        <w:t xml:space="preserve"> license</w:t>
      </w:r>
    </w:p>
    <w:p w14:paraId="1A92081C" w14:textId="644C2E4F" w:rsidR="00022634" w:rsidRDefault="002C5587" w:rsidP="00E86F26">
      <w:pPr>
        <w:pStyle w:val="NoSpacing"/>
        <w:numPr>
          <w:ilvl w:val="0"/>
          <w:numId w:val="11"/>
        </w:numPr>
      </w:pPr>
      <w:r>
        <w:t>Some travel required</w:t>
      </w:r>
    </w:p>
    <w:p w14:paraId="70132A5E" w14:textId="1A09365F" w:rsidR="002F2BBD" w:rsidRDefault="002F2BBD" w:rsidP="00E86F26">
      <w:pPr>
        <w:pStyle w:val="NoSpacing"/>
        <w:numPr>
          <w:ilvl w:val="0"/>
          <w:numId w:val="11"/>
        </w:numPr>
      </w:pPr>
      <w:r>
        <w:t xml:space="preserve">May be required to reside in Sabine County, Texas or counties adjacent to Sabine County </w:t>
      </w:r>
    </w:p>
    <w:p w14:paraId="3BF8E79A" w14:textId="0552D389" w:rsidR="00E86F26" w:rsidRDefault="00CC7A5C">
      <w:pPr>
        <w:rPr>
          <w:b/>
          <w:bCs/>
        </w:rPr>
      </w:pPr>
      <w:r w:rsidRPr="00F74006">
        <w:rPr>
          <w:b/>
          <w:bCs/>
        </w:rPr>
        <w:t>This position r</w:t>
      </w:r>
      <w:r w:rsidR="003A5802">
        <w:rPr>
          <w:b/>
          <w:bCs/>
        </w:rPr>
        <w:t>eceives direction from the</w:t>
      </w:r>
      <w:r w:rsidRPr="00F74006">
        <w:rPr>
          <w:b/>
          <w:bCs/>
        </w:rPr>
        <w:t xml:space="preserve"> Sabine County </w:t>
      </w:r>
      <w:r w:rsidR="003A5802">
        <w:rPr>
          <w:b/>
          <w:bCs/>
        </w:rPr>
        <w:t>Judge, Hemphill, Texas.</w:t>
      </w:r>
    </w:p>
    <w:p w14:paraId="2C1C1E5D" w14:textId="7B3F4777" w:rsidR="00B83AE2" w:rsidRDefault="00F74006" w:rsidP="00B83AE2">
      <w:pPr>
        <w:spacing w:after="0"/>
        <w:rPr>
          <w:b/>
          <w:bCs/>
        </w:rPr>
      </w:pPr>
      <w:r>
        <w:rPr>
          <w:b/>
          <w:bCs/>
        </w:rPr>
        <w:t>De</w:t>
      </w:r>
      <w:r w:rsidR="00CF6ECB">
        <w:rPr>
          <w:b/>
          <w:bCs/>
        </w:rPr>
        <w:t xml:space="preserve">adline for </w:t>
      </w:r>
      <w:r w:rsidR="009B291B">
        <w:rPr>
          <w:b/>
          <w:bCs/>
        </w:rPr>
        <w:t>resumes</w:t>
      </w:r>
      <w:r w:rsidR="00CF6ECB">
        <w:rPr>
          <w:b/>
          <w:bCs/>
        </w:rPr>
        <w:t xml:space="preserve"> is December</w:t>
      </w:r>
      <w:r w:rsidR="00E6637C">
        <w:rPr>
          <w:b/>
          <w:bCs/>
        </w:rPr>
        <w:t xml:space="preserve"> </w:t>
      </w:r>
      <w:r w:rsidR="003A5802">
        <w:rPr>
          <w:b/>
          <w:bCs/>
        </w:rPr>
        <w:t>1</w:t>
      </w:r>
      <w:r w:rsidR="00254ACA">
        <w:rPr>
          <w:b/>
          <w:bCs/>
        </w:rPr>
        <w:t>5</w:t>
      </w:r>
      <w:r w:rsidR="00E6637C">
        <w:rPr>
          <w:b/>
          <w:bCs/>
        </w:rPr>
        <w:t>, 2025</w:t>
      </w:r>
      <w:r w:rsidR="003A5802">
        <w:rPr>
          <w:b/>
          <w:bCs/>
        </w:rPr>
        <w:t xml:space="preserve"> by 3:00 pm</w:t>
      </w:r>
    </w:p>
    <w:p w14:paraId="137A3C0C" w14:textId="79677529" w:rsidR="00B83AE2" w:rsidRDefault="00B83AE2" w:rsidP="00B83AE2">
      <w:pPr>
        <w:spacing w:after="0"/>
        <w:rPr>
          <w:b/>
          <w:bCs/>
        </w:rPr>
      </w:pPr>
      <w:r>
        <w:rPr>
          <w:b/>
          <w:bCs/>
        </w:rPr>
        <w:t>Q</w:t>
      </w:r>
      <w:r w:rsidR="002C5587">
        <w:rPr>
          <w:b/>
          <w:bCs/>
        </w:rPr>
        <w:t>uestions</w:t>
      </w:r>
      <w:r>
        <w:rPr>
          <w:b/>
          <w:bCs/>
        </w:rPr>
        <w:t xml:space="preserve"> may be directed to</w:t>
      </w:r>
      <w:r w:rsidR="002C5587">
        <w:rPr>
          <w:b/>
          <w:bCs/>
        </w:rPr>
        <w:t xml:space="preserve"> County Judge Daryl Melton’s office @ 409-787-3543</w:t>
      </w:r>
    </w:p>
    <w:p w14:paraId="196BA179" w14:textId="1674A212" w:rsidR="00C37AFF" w:rsidRDefault="00C37AFF" w:rsidP="00B83AE2">
      <w:pPr>
        <w:spacing w:after="0"/>
        <w:rPr>
          <w:b/>
          <w:bCs/>
        </w:rPr>
      </w:pPr>
      <w:r>
        <w:rPr>
          <w:b/>
          <w:bCs/>
        </w:rPr>
        <w:t xml:space="preserve">To </w:t>
      </w:r>
      <w:r w:rsidR="003A5802">
        <w:rPr>
          <w:b/>
          <w:bCs/>
        </w:rPr>
        <w:t>a</w:t>
      </w:r>
      <w:r>
        <w:rPr>
          <w:b/>
          <w:bCs/>
        </w:rPr>
        <w:t>pply, send resume and cover letter to:</w:t>
      </w:r>
    </w:p>
    <w:p w14:paraId="7FCFC95D" w14:textId="77777777" w:rsidR="00B83AE2" w:rsidRDefault="00B83AE2" w:rsidP="00B83AE2">
      <w:pPr>
        <w:spacing w:after="0"/>
        <w:rPr>
          <w:b/>
          <w:bCs/>
        </w:rPr>
      </w:pPr>
    </w:p>
    <w:p w14:paraId="0E40B10F" w14:textId="4B556DA3" w:rsidR="006D22DE" w:rsidRPr="00BB57B5" w:rsidRDefault="006D22DE" w:rsidP="001D5A73">
      <w:pPr>
        <w:pStyle w:val="NoSpacing"/>
        <w:rPr>
          <w:b/>
          <w:bCs/>
        </w:rPr>
      </w:pPr>
      <w:r w:rsidRPr="00BB57B5">
        <w:rPr>
          <w:b/>
          <w:bCs/>
        </w:rPr>
        <w:t>Cookie Cryer</w:t>
      </w:r>
      <w:r w:rsidR="003A5802">
        <w:rPr>
          <w:b/>
          <w:bCs/>
        </w:rPr>
        <w:t>, Administration Assistant</w:t>
      </w:r>
    </w:p>
    <w:p w14:paraId="6B0F574F" w14:textId="692DFB98" w:rsidR="001D5A73" w:rsidRPr="00BB57B5" w:rsidRDefault="001D5A73" w:rsidP="001D5A73">
      <w:pPr>
        <w:pStyle w:val="NoSpacing"/>
        <w:rPr>
          <w:b/>
          <w:bCs/>
        </w:rPr>
      </w:pPr>
      <w:r w:rsidRPr="00BB57B5">
        <w:rPr>
          <w:b/>
          <w:bCs/>
        </w:rPr>
        <w:t>Sabine County</w:t>
      </w:r>
    </w:p>
    <w:p w14:paraId="11AAEEF2" w14:textId="62819A14" w:rsidR="001D5A73" w:rsidRPr="00BB57B5" w:rsidRDefault="001D5A73" w:rsidP="001D5A73">
      <w:pPr>
        <w:pStyle w:val="NoSpacing"/>
        <w:rPr>
          <w:b/>
          <w:bCs/>
        </w:rPr>
      </w:pPr>
      <w:r w:rsidRPr="00BB57B5">
        <w:rPr>
          <w:b/>
          <w:bCs/>
        </w:rPr>
        <w:t xml:space="preserve">P.O Box </w:t>
      </w:r>
      <w:r w:rsidR="00F8664E">
        <w:rPr>
          <w:b/>
          <w:bCs/>
        </w:rPr>
        <w:t>716</w:t>
      </w:r>
    </w:p>
    <w:p w14:paraId="75F17187" w14:textId="43C902EF" w:rsidR="001D5A73" w:rsidRPr="00BB57B5" w:rsidRDefault="001D5A73" w:rsidP="001D5A73">
      <w:pPr>
        <w:pStyle w:val="NoSpacing"/>
        <w:rPr>
          <w:b/>
          <w:bCs/>
        </w:rPr>
      </w:pPr>
      <w:r w:rsidRPr="00BB57B5">
        <w:rPr>
          <w:b/>
          <w:bCs/>
        </w:rPr>
        <w:t>Hemphill, Texas 7</w:t>
      </w:r>
      <w:r w:rsidR="002B293A">
        <w:rPr>
          <w:b/>
          <w:bCs/>
        </w:rPr>
        <w:t>5948</w:t>
      </w:r>
    </w:p>
    <w:p w14:paraId="43B9212A" w14:textId="19D86212" w:rsidR="00881489" w:rsidRPr="003A5802" w:rsidRDefault="003A5802" w:rsidP="001D5A73">
      <w:pPr>
        <w:pStyle w:val="NoSpacing"/>
        <w:rPr>
          <w:b/>
          <w:bCs/>
          <w:u w:val="single"/>
        </w:rPr>
      </w:pPr>
      <w:r>
        <w:rPr>
          <w:b/>
          <w:bCs/>
        </w:rPr>
        <w:t xml:space="preserve"> </w:t>
      </w:r>
      <w:r w:rsidRPr="003A5802">
        <w:rPr>
          <w:b/>
          <w:bCs/>
          <w:color w:val="00B0F0"/>
          <w:u w:val="single"/>
        </w:rPr>
        <w:t>c</w:t>
      </w:r>
      <w:r w:rsidR="004A01C3" w:rsidRPr="003A5802">
        <w:rPr>
          <w:b/>
          <w:bCs/>
          <w:color w:val="00B0F0"/>
          <w:u w:val="single"/>
        </w:rPr>
        <w:t>ookie.cryer@</w:t>
      </w:r>
      <w:r w:rsidR="00BB57B5" w:rsidRPr="003A5802">
        <w:rPr>
          <w:b/>
          <w:bCs/>
          <w:color w:val="00B0F0"/>
          <w:u w:val="single"/>
        </w:rPr>
        <w:t>co.</w:t>
      </w:r>
      <w:r w:rsidR="002B293A" w:rsidRPr="003A5802">
        <w:rPr>
          <w:b/>
          <w:bCs/>
          <w:color w:val="00B0F0"/>
          <w:u w:val="single"/>
        </w:rPr>
        <w:t>sabine.</w:t>
      </w:r>
      <w:r w:rsidR="00BB57B5" w:rsidRPr="003A5802">
        <w:rPr>
          <w:b/>
          <w:bCs/>
          <w:color w:val="00B0F0"/>
          <w:u w:val="single"/>
        </w:rPr>
        <w:t>tx.us</w:t>
      </w:r>
    </w:p>
    <w:p w14:paraId="4FD994AB" w14:textId="77777777" w:rsidR="000E1B1E" w:rsidRPr="00F74006" w:rsidRDefault="000E1B1E" w:rsidP="001D5A73">
      <w:pPr>
        <w:pStyle w:val="NoSpacing"/>
      </w:pPr>
    </w:p>
    <w:sectPr w:rsidR="000E1B1E" w:rsidRPr="00F74006" w:rsidSect="003975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70F1"/>
    <w:multiLevelType w:val="hybridMultilevel"/>
    <w:tmpl w:val="1D92E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92A69"/>
    <w:multiLevelType w:val="multilevel"/>
    <w:tmpl w:val="1BFCE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F5461D"/>
    <w:multiLevelType w:val="hybridMultilevel"/>
    <w:tmpl w:val="2772B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B540E"/>
    <w:multiLevelType w:val="multilevel"/>
    <w:tmpl w:val="1D92E59E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87A4D"/>
    <w:multiLevelType w:val="hybridMultilevel"/>
    <w:tmpl w:val="80048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65183"/>
    <w:multiLevelType w:val="hybridMultilevel"/>
    <w:tmpl w:val="6C963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564D3"/>
    <w:multiLevelType w:val="hybridMultilevel"/>
    <w:tmpl w:val="5C048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D0147"/>
    <w:multiLevelType w:val="multilevel"/>
    <w:tmpl w:val="1BFCE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F110AE"/>
    <w:multiLevelType w:val="multilevel"/>
    <w:tmpl w:val="1BFCE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F84779"/>
    <w:multiLevelType w:val="hybridMultilevel"/>
    <w:tmpl w:val="63447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C045C6"/>
    <w:multiLevelType w:val="multilevel"/>
    <w:tmpl w:val="17BA8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211AB4"/>
    <w:multiLevelType w:val="multilevel"/>
    <w:tmpl w:val="1BFCE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5934577">
    <w:abstractNumId w:val="10"/>
  </w:num>
  <w:num w:numId="2" w16cid:durableId="1346398900">
    <w:abstractNumId w:val="8"/>
  </w:num>
  <w:num w:numId="3" w16cid:durableId="1990669784">
    <w:abstractNumId w:val="9"/>
  </w:num>
  <w:num w:numId="4" w16cid:durableId="651643027">
    <w:abstractNumId w:val="0"/>
  </w:num>
  <w:num w:numId="5" w16cid:durableId="1383477940">
    <w:abstractNumId w:val="3"/>
  </w:num>
  <w:num w:numId="6" w16cid:durableId="236332464">
    <w:abstractNumId w:val="2"/>
  </w:num>
  <w:num w:numId="7" w16cid:durableId="1246958236">
    <w:abstractNumId w:val="5"/>
  </w:num>
  <w:num w:numId="8" w16cid:durableId="1773084481">
    <w:abstractNumId w:val="4"/>
  </w:num>
  <w:num w:numId="9" w16cid:durableId="16783172">
    <w:abstractNumId w:val="6"/>
  </w:num>
  <w:num w:numId="10" w16cid:durableId="1324704170">
    <w:abstractNumId w:val="11"/>
  </w:num>
  <w:num w:numId="11" w16cid:durableId="24336133">
    <w:abstractNumId w:val="1"/>
  </w:num>
  <w:num w:numId="12" w16cid:durableId="9899407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675"/>
    <w:rsid w:val="000067E0"/>
    <w:rsid w:val="00022634"/>
    <w:rsid w:val="00040A95"/>
    <w:rsid w:val="00056794"/>
    <w:rsid w:val="00065679"/>
    <w:rsid w:val="00074CF7"/>
    <w:rsid w:val="00081498"/>
    <w:rsid w:val="000E1B1E"/>
    <w:rsid w:val="00135C1D"/>
    <w:rsid w:val="00160AB0"/>
    <w:rsid w:val="001711AC"/>
    <w:rsid w:val="00182109"/>
    <w:rsid w:val="00185FDA"/>
    <w:rsid w:val="00195BC8"/>
    <w:rsid w:val="001D5A73"/>
    <w:rsid w:val="001E2716"/>
    <w:rsid w:val="001F7F0A"/>
    <w:rsid w:val="002049D9"/>
    <w:rsid w:val="00216847"/>
    <w:rsid w:val="00220DDA"/>
    <w:rsid w:val="002402EC"/>
    <w:rsid w:val="00254ACA"/>
    <w:rsid w:val="0028498A"/>
    <w:rsid w:val="00292D93"/>
    <w:rsid w:val="0029583A"/>
    <w:rsid w:val="002A36EA"/>
    <w:rsid w:val="002B293A"/>
    <w:rsid w:val="002B49AF"/>
    <w:rsid w:val="002C5587"/>
    <w:rsid w:val="002C70CB"/>
    <w:rsid w:val="002D19A6"/>
    <w:rsid w:val="002F2BBD"/>
    <w:rsid w:val="002F3E6D"/>
    <w:rsid w:val="0031449C"/>
    <w:rsid w:val="00324172"/>
    <w:rsid w:val="003374E4"/>
    <w:rsid w:val="00346E2F"/>
    <w:rsid w:val="0035494C"/>
    <w:rsid w:val="0036787C"/>
    <w:rsid w:val="00385DE8"/>
    <w:rsid w:val="00396EE0"/>
    <w:rsid w:val="00397549"/>
    <w:rsid w:val="003A5802"/>
    <w:rsid w:val="003B5784"/>
    <w:rsid w:val="003E26FF"/>
    <w:rsid w:val="004076A8"/>
    <w:rsid w:val="00431E8D"/>
    <w:rsid w:val="00436278"/>
    <w:rsid w:val="00450B9A"/>
    <w:rsid w:val="00464C03"/>
    <w:rsid w:val="00474517"/>
    <w:rsid w:val="004852A7"/>
    <w:rsid w:val="004A01C3"/>
    <w:rsid w:val="004A290E"/>
    <w:rsid w:val="004C5F20"/>
    <w:rsid w:val="004D5E42"/>
    <w:rsid w:val="004E360D"/>
    <w:rsid w:val="004F5C39"/>
    <w:rsid w:val="004F74CB"/>
    <w:rsid w:val="00507BCF"/>
    <w:rsid w:val="0052295B"/>
    <w:rsid w:val="0052522B"/>
    <w:rsid w:val="00530CF9"/>
    <w:rsid w:val="00571242"/>
    <w:rsid w:val="005A37E8"/>
    <w:rsid w:val="005C0C85"/>
    <w:rsid w:val="005D1BBF"/>
    <w:rsid w:val="005F3759"/>
    <w:rsid w:val="00603EB4"/>
    <w:rsid w:val="006115AF"/>
    <w:rsid w:val="0061635A"/>
    <w:rsid w:val="006453E0"/>
    <w:rsid w:val="00651ADF"/>
    <w:rsid w:val="00692B68"/>
    <w:rsid w:val="0069580F"/>
    <w:rsid w:val="006B4F09"/>
    <w:rsid w:val="006C39BA"/>
    <w:rsid w:val="006D22DE"/>
    <w:rsid w:val="006E317A"/>
    <w:rsid w:val="007021CA"/>
    <w:rsid w:val="007710AD"/>
    <w:rsid w:val="00845F03"/>
    <w:rsid w:val="008541DB"/>
    <w:rsid w:val="008554A0"/>
    <w:rsid w:val="00860A2B"/>
    <w:rsid w:val="00881489"/>
    <w:rsid w:val="008C3642"/>
    <w:rsid w:val="008E4205"/>
    <w:rsid w:val="0090671A"/>
    <w:rsid w:val="00916DEC"/>
    <w:rsid w:val="009326EA"/>
    <w:rsid w:val="00935F41"/>
    <w:rsid w:val="009404BD"/>
    <w:rsid w:val="00953BF6"/>
    <w:rsid w:val="00955847"/>
    <w:rsid w:val="009607AF"/>
    <w:rsid w:val="00965215"/>
    <w:rsid w:val="00966511"/>
    <w:rsid w:val="0097293E"/>
    <w:rsid w:val="00974105"/>
    <w:rsid w:val="009934E1"/>
    <w:rsid w:val="0099727D"/>
    <w:rsid w:val="009B291B"/>
    <w:rsid w:val="009B4A20"/>
    <w:rsid w:val="009B79DA"/>
    <w:rsid w:val="009D33B6"/>
    <w:rsid w:val="00A05F07"/>
    <w:rsid w:val="00A10044"/>
    <w:rsid w:val="00A31E13"/>
    <w:rsid w:val="00A36192"/>
    <w:rsid w:val="00A63043"/>
    <w:rsid w:val="00A86309"/>
    <w:rsid w:val="00A93220"/>
    <w:rsid w:val="00A95675"/>
    <w:rsid w:val="00AA7490"/>
    <w:rsid w:val="00AB1053"/>
    <w:rsid w:val="00AC6A5F"/>
    <w:rsid w:val="00AF2CE7"/>
    <w:rsid w:val="00B170A8"/>
    <w:rsid w:val="00B20CED"/>
    <w:rsid w:val="00B24A11"/>
    <w:rsid w:val="00B57CDA"/>
    <w:rsid w:val="00B834B7"/>
    <w:rsid w:val="00B83AE2"/>
    <w:rsid w:val="00BB57B5"/>
    <w:rsid w:val="00C13D1D"/>
    <w:rsid w:val="00C147C6"/>
    <w:rsid w:val="00C20D61"/>
    <w:rsid w:val="00C20F8C"/>
    <w:rsid w:val="00C328AE"/>
    <w:rsid w:val="00C37AFF"/>
    <w:rsid w:val="00C53D46"/>
    <w:rsid w:val="00C80650"/>
    <w:rsid w:val="00C821BF"/>
    <w:rsid w:val="00CA05A7"/>
    <w:rsid w:val="00CA373B"/>
    <w:rsid w:val="00CC7A5C"/>
    <w:rsid w:val="00CF2DB3"/>
    <w:rsid w:val="00CF6D7F"/>
    <w:rsid w:val="00CF6ECB"/>
    <w:rsid w:val="00D05EEE"/>
    <w:rsid w:val="00D6552D"/>
    <w:rsid w:val="00D704D6"/>
    <w:rsid w:val="00DB0D12"/>
    <w:rsid w:val="00DD4C60"/>
    <w:rsid w:val="00DF5920"/>
    <w:rsid w:val="00E06307"/>
    <w:rsid w:val="00E6637C"/>
    <w:rsid w:val="00E716CE"/>
    <w:rsid w:val="00E774BC"/>
    <w:rsid w:val="00E86F26"/>
    <w:rsid w:val="00E92E45"/>
    <w:rsid w:val="00E96C57"/>
    <w:rsid w:val="00EB105A"/>
    <w:rsid w:val="00EB5B40"/>
    <w:rsid w:val="00EB7B2B"/>
    <w:rsid w:val="00EE240F"/>
    <w:rsid w:val="00F178BD"/>
    <w:rsid w:val="00F22EC8"/>
    <w:rsid w:val="00F500AB"/>
    <w:rsid w:val="00F70B5C"/>
    <w:rsid w:val="00F74006"/>
    <w:rsid w:val="00F808EB"/>
    <w:rsid w:val="00F8664E"/>
    <w:rsid w:val="00F868B5"/>
    <w:rsid w:val="00F876C6"/>
    <w:rsid w:val="00FC2FB7"/>
    <w:rsid w:val="00FC5B83"/>
    <w:rsid w:val="00FD2B0A"/>
    <w:rsid w:val="00FD714C"/>
    <w:rsid w:val="00FF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2AEAD"/>
  <w15:chartTrackingRefBased/>
  <w15:docId w15:val="{EF6F685B-0B62-4A2B-B908-578C1DB9D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56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6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6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6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6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6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6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6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6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6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6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6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6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6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6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6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6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6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5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6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56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56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6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56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6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6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6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56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567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D33B6"/>
    <w:pPr>
      <w:spacing w:after="0" w:line="240" w:lineRule="auto"/>
    </w:pPr>
  </w:style>
  <w:style w:type="numbering" w:customStyle="1" w:styleId="CurrentList1">
    <w:name w:val="Current List1"/>
    <w:uiPriority w:val="99"/>
    <w:rsid w:val="0097293E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Dromgoole</dc:creator>
  <cp:keywords/>
  <dc:description/>
  <cp:lastModifiedBy>Cookie  Cryer</cp:lastModifiedBy>
  <cp:revision>8</cp:revision>
  <cp:lastPrinted>2025-11-13T13:54:00Z</cp:lastPrinted>
  <dcterms:created xsi:type="dcterms:W3CDTF">2025-11-13T14:50:00Z</dcterms:created>
  <dcterms:modified xsi:type="dcterms:W3CDTF">2025-11-17T15:09:00Z</dcterms:modified>
</cp:coreProperties>
</file>